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5F" w:rsidRPr="00A12F80" w:rsidRDefault="00E602E3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F2A5F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EF2A5F" w:rsidRPr="00A12F80" w:rsidRDefault="00E602E3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F2A5F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F2A5F" w:rsidRPr="00A12F80" w:rsidRDefault="00E602E3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F2A5F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2A5F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EF2A5F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EF2A5F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F2A5F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EF2A5F" w:rsidRPr="00A12F80" w:rsidRDefault="00E602E3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EF2A5F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EF2A5F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2A5F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3F2A2E" w:rsidRPr="00A12F80" w:rsidRDefault="00E602E3" w:rsidP="00A12F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ispravnosti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F2A2E" w:rsidRPr="00A12F80" w:rsidRDefault="00E602E3" w:rsidP="00A12F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F2A2E" w:rsidRPr="00216832" w:rsidRDefault="00E602E3" w:rsidP="00A12F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F2A2E" w:rsidRPr="00216832" w:rsidRDefault="00E602E3" w:rsidP="00A12F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F2A2E" w:rsidRPr="00216832" w:rsidRDefault="003F2A2E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16832">
        <w:rPr>
          <w:rFonts w:ascii="Times New Roman" w:hAnsi="Times New Roman" w:cs="Times New Roman"/>
          <w:sz w:val="24"/>
          <w:szCs w:val="24"/>
          <w:lang w:val="sr-Latn-RS"/>
        </w:rPr>
        <w:t>02-1634/23</w:t>
      </w:r>
    </w:p>
    <w:p w:rsidR="003F2A2E" w:rsidRPr="00216832" w:rsidRDefault="003F2A2E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F2A2E" w:rsidRPr="00216832" w:rsidRDefault="00E602E3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F2A2E" w:rsidRPr="00216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955B38" w:rsidRPr="00A12F80" w:rsidRDefault="00955B38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EBC" w:rsidRPr="00A12F80" w:rsidRDefault="00A42EBC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5B38" w:rsidRPr="00A12F80" w:rsidRDefault="00955B38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23" w:rsidRPr="00A12F80" w:rsidRDefault="00E602E3" w:rsidP="00A12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4823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4823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8E4823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8E4823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E4823" w:rsidRPr="00A12F8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E4823" w:rsidRPr="00A12F80" w:rsidRDefault="00E602E3" w:rsidP="00A12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8E4823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8E4823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4823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4C68DE" w:rsidRPr="00A12F80" w:rsidRDefault="004C68DE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D1" w:rsidRPr="00A12F80" w:rsidRDefault="003078D1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EBC" w:rsidRPr="00A12F80" w:rsidRDefault="00A42EBC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D5A" w:rsidRPr="00A12F80" w:rsidRDefault="003F2A2E" w:rsidP="00A12F8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FB3294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FB3294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ispravnosti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731085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1085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31085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731085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12F80">
        <w:rPr>
          <w:rFonts w:ascii="Times New Roman" w:hAnsi="Times New Roman" w:cs="Times New Roman"/>
          <w:sz w:val="24"/>
          <w:szCs w:val="24"/>
        </w:rPr>
        <w:t>28</w:t>
      </w:r>
      <w:r w:rsidR="00FB3294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602E3">
        <w:rPr>
          <w:rFonts w:ascii="Times New Roman" w:hAnsi="Times New Roman" w:cs="Times New Roman"/>
          <w:sz w:val="24"/>
          <w:szCs w:val="24"/>
          <w:lang w:val="sr-Latn-RS"/>
        </w:rPr>
        <w:t>septembra</w:t>
      </w:r>
      <w:r w:rsidRPr="00A12F8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FB3294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3294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 w:rsidR="00FB3294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3294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ispravnost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6D5A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EB6D5A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EB6D5A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6F3BC4" w:rsidRPr="00A12F80" w:rsidRDefault="006F3BC4" w:rsidP="00A12F8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3BC4" w:rsidRPr="00A12F80" w:rsidRDefault="00E602E3" w:rsidP="00A12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6D5A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B6D5A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B6D5A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B6D5A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B6D5A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B6D5A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6D5A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629C1" w:rsidRPr="00A12F80" w:rsidRDefault="00F629C1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D5A" w:rsidRPr="00A12F80" w:rsidRDefault="00EE3D74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pregledala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originalnu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CD1E60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D1E60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EC5C43" w:rsidRPr="00A12F8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12F80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pregledane</w:t>
      </w:r>
      <w:r w:rsidR="00A12F80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A12F80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A12F80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A12F80" w:rsidRPr="00A12F8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12F80" w:rsidRPr="00A12F80" w:rsidRDefault="00E602E3" w:rsidP="00A12F80">
      <w:p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poslaničke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preložile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ukupno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sedam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energetske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mreže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šest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A12F80"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12F80" w:rsidRPr="00A12F80" w:rsidRDefault="00A12F80" w:rsidP="00A12F80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razmotrila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podnetu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dokumentaciju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sedam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energetske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mreže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Poslanička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E602E3">
        <w:rPr>
          <w:rFonts w:ascii="Times New Roman" w:hAnsi="Times New Roman" w:cs="Times New Roman"/>
          <w:bCs/>
          <w:sz w:val="24"/>
          <w:szCs w:val="24"/>
        </w:rPr>
        <w:t>ALEKSANDAR</w:t>
      </w:r>
      <w:r w:rsidRPr="00A12F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2E3">
        <w:rPr>
          <w:rFonts w:ascii="Times New Roman" w:hAnsi="Times New Roman" w:cs="Times New Roman"/>
          <w:bCs/>
          <w:sz w:val="24"/>
          <w:szCs w:val="24"/>
        </w:rPr>
        <w:t>VUČIĆ</w:t>
      </w:r>
      <w:r w:rsidRPr="00A12F8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602E3">
        <w:rPr>
          <w:rFonts w:ascii="Times New Roman" w:hAnsi="Times New Roman" w:cs="Times New Roman"/>
          <w:bCs/>
          <w:sz w:val="24"/>
          <w:szCs w:val="24"/>
        </w:rPr>
        <w:t>ZAJEDNO</w:t>
      </w:r>
      <w:r w:rsidRPr="00A12F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2E3">
        <w:rPr>
          <w:rFonts w:ascii="Times New Roman" w:hAnsi="Times New Roman" w:cs="Times New Roman"/>
          <w:bCs/>
          <w:sz w:val="24"/>
          <w:szCs w:val="24"/>
        </w:rPr>
        <w:t>MOŽEMO</w:t>
      </w:r>
      <w:r w:rsidRPr="00A12F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2E3">
        <w:rPr>
          <w:rFonts w:ascii="Times New Roman" w:hAnsi="Times New Roman" w:cs="Times New Roman"/>
          <w:bCs/>
          <w:sz w:val="24"/>
          <w:szCs w:val="24"/>
        </w:rPr>
        <w:t>SVE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predložila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prof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dr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Borisa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Dumnića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diplomiranog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inženjera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elektrotehnike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računarstva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prof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dr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Dejana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Ilića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diplomiranog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fizikohemičara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dr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Dragana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Veljića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diplomiranog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pravnika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Poslanička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E602E3">
        <w:rPr>
          <w:rFonts w:ascii="Times New Roman" w:hAnsi="Times New Roman" w:cs="Times New Roman"/>
          <w:bCs/>
          <w:sz w:val="24"/>
          <w:szCs w:val="24"/>
          <w:lang w:val="sr-Cyrl-RS"/>
        </w:rPr>
        <w:t>IVICA</w:t>
      </w:r>
      <w:r w:rsidRPr="00A12F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bCs/>
          <w:sz w:val="24"/>
          <w:szCs w:val="24"/>
          <w:lang w:val="sr-Cyrl-RS"/>
        </w:rPr>
        <w:t>DAČIĆ</w:t>
      </w:r>
      <w:r w:rsidRPr="00A12F8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602E3">
        <w:rPr>
          <w:rFonts w:ascii="Times New Roman" w:hAnsi="Times New Roman" w:cs="Times New Roman"/>
          <w:bCs/>
          <w:sz w:val="24"/>
          <w:szCs w:val="24"/>
          <w:lang w:val="sr-Cyrl-RS"/>
        </w:rPr>
        <w:t>Socijalistička</w:t>
      </w:r>
      <w:r w:rsidRPr="00A12F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bCs/>
          <w:sz w:val="24"/>
          <w:szCs w:val="24"/>
          <w:lang w:val="sr-Cyrl-RS"/>
        </w:rPr>
        <w:t>partija</w:t>
      </w:r>
      <w:r w:rsidRPr="00A12F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A12F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E602E3">
        <w:rPr>
          <w:rFonts w:ascii="Times New Roman" w:hAnsi="Times New Roman" w:cs="Times New Roman"/>
          <w:bCs/>
          <w:sz w:val="24"/>
          <w:szCs w:val="24"/>
          <w:lang w:val="sr-Cyrl-RS"/>
        </w:rPr>
        <w:t>SPS</w:t>
      </w:r>
      <w:r w:rsidRPr="00A12F80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Republičke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mreže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predložila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b/>
          <w:sz w:val="24"/>
          <w:szCs w:val="24"/>
          <w:lang w:val="sr-Cyrl-RS"/>
        </w:rPr>
        <w:t>Gorana</w:t>
      </w:r>
      <w:r w:rsidRPr="00A12F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b/>
          <w:sz w:val="24"/>
          <w:szCs w:val="24"/>
          <w:lang w:val="sr-Cyrl-RS"/>
        </w:rPr>
        <w:t>Mandića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diplomiranog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inženjera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mašinstva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b/>
          <w:sz w:val="24"/>
          <w:szCs w:val="24"/>
          <w:lang w:val="sr-Cyrl-RS"/>
        </w:rPr>
        <w:t>Nikolu</w:t>
      </w:r>
      <w:r w:rsidRPr="00A12F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b/>
          <w:sz w:val="24"/>
          <w:szCs w:val="24"/>
          <w:lang w:val="sr-Cyrl-RS"/>
        </w:rPr>
        <w:t>Šibulova</w:t>
      </w:r>
      <w:r w:rsidRPr="00A12F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diplomiranog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inženjera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mašinstva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Poslanička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Jedinstvena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Marković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Palma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Republičke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predložila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Životija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Jovanovića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diplomiranog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pravnika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Poslanička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E602E3">
        <w:rPr>
          <w:rFonts w:ascii="Times New Roman" w:hAnsi="Times New Roman" w:cs="Times New Roman"/>
          <w:bCs/>
          <w:sz w:val="24"/>
          <w:szCs w:val="24"/>
        </w:rPr>
        <w:t>Narodni</w:t>
      </w:r>
      <w:proofErr w:type="spellEnd"/>
      <w:r w:rsidRPr="00A12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02E3">
        <w:rPr>
          <w:rFonts w:ascii="Times New Roman" w:hAnsi="Times New Roman" w:cs="Times New Roman"/>
          <w:bCs/>
          <w:sz w:val="24"/>
          <w:szCs w:val="24"/>
        </w:rPr>
        <w:t>pokret</w:t>
      </w:r>
      <w:proofErr w:type="spellEnd"/>
      <w:r w:rsidRPr="00A12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02E3">
        <w:rPr>
          <w:rFonts w:ascii="Times New Roman" w:hAnsi="Times New Roman" w:cs="Times New Roman"/>
          <w:bCs/>
          <w:sz w:val="24"/>
          <w:szCs w:val="24"/>
        </w:rPr>
        <w:t>Srbije</w:t>
      </w:r>
      <w:proofErr w:type="spellEnd"/>
      <w:r w:rsidRPr="00A12F8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602E3">
        <w:rPr>
          <w:rFonts w:ascii="Times New Roman" w:hAnsi="Times New Roman" w:cs="Times New Roman"/>
          <w:bCs/>
          <w:sz w:val="24"/>
          <w:szCs w:val="24"/>
        </w:rPr>
        <w:t>Novo</w:t>
      </w:r>
      <w:r w:rsidRPr="00A12F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2E3">
        <w:rPr>
          <w:rFonts w:ascii="Times New Roman" w:hAnsi="Times New Roman" w:cs="Times New Roman"/>
          <w:bCs/>
          <w:sz w:val="24"/>
          <w:szCs w:val="24"/>
        </w:rPr>
        <w:t>lice</w:t>
      </w:r>
      <w:r w:rsidRPr="00A12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02E3">
        <w:rPr>
          <w:rFonts w:ascii="Times New Roman" w:hAnsi="Times New Roman" w:cs="Times New Roman"/>
          <w:bCs/>
          <w:sz w:val="24"/>
          <w:szCs w:val="24"/>
        </w:rPr>
        <w:t>Srbije</w:t>
      </w:r>
      <w:proofErr w:type="spellEnd"/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Republičke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predložila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Milutina</w:t>
      </w:r>
      <w:r w:rsidRPr="00A12F8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Prodanovića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diplomiranog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inženjera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eastAsia="Calibri" w:hAnsi="Times New Roman" w:cs="Times New Roman"/>
          <w:sz w:val="24"/>
          <w:szCs w:val="24"/>
          <w:lang w:val="sr-Cyrl-RS"/>
        </w:rPr>
        <w:t>mašinstva</w:t>
      </w:r>
      <w:r w:rsidRPr="00A12F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                                            </w:t>
      </w:r>
    </w:p>
    <w:p w:rsidR="00A12F80" w:rsidRPr="00A12F80" w:rsidRDefault="00A12F80" w:rsidP="00A12F80">
      <w:p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ve</w:t>
      </w:r>
      <w:r w:rsidRPr="00A12F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redloge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dostavili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biografijom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svojeručno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potpisanom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izjavom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prihvatanju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kandidature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dokazima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ispunjavanju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uslova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>. 64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5, 64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64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potpisanom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izjavom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sukobu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vršenja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direktne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indirektne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operatorom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prirodnim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gasom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dokazima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odgovarajućoj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stručnoj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spremi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ispravama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dokazuje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traženo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potvrde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spremom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stečeno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izvodom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matične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knjige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rođenih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uverenjem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državljanstvu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uverenjem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osuđivan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bezuslovnu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trajanju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osuđivan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kršenjem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starijim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uverenjem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istraga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podignuta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optužnica</w:t>
      </w:r>
      <w:r w:rsidRPr="00A12F80">
        <w:rPr>
          <w:rFonts w:ascii="Times New Roman" w:hAnsi="Times New Roman" w:cs="Times New Roman"/>
          <w:sz w:val="24"/>
          <w:szCs w:val="24"/>
        </w:rPr>
        <w:t>,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starije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2E3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078D1" w:rsidRPr="00A12F80" w:rsidRDefault="00E602E3" w:rsidP="00A12F8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50560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0560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145/14, 95/18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35/23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3F2A2E" w:rsidRPr="00A12F8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2A2E" w:rsidRPr="00A12F80">
        <w:rPr>
          <w:rFonts w:ascii="Times New Roman" w:hAnsi="Times New Roman" w:cs="Times New Roman"/>
          <w:sz w:val="24"/>
          <w:szCs w:val="24"/>
          <w:lang w:val="sr-Latn-RS"/>
        </w:rPr>
        <w:t xml:space="preserve"> 62/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05606" w:rsidRPr="00A12F8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560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B86404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6404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2A2E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>. 64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5, 64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64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421621" w:rsidRPr="00A12F8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578B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421621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predložili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kandidate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21621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421621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21621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421621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421621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potpunu</w:t>
      </w:r>
      <w:r w:rsidR="00421621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A12F80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2F80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12F80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12F80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2684C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684C" w:rsidRPr="00A12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122EE6" w:rsidRPr="00A12F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684C" w:rsidRPr="00A12F80" w:rsidRDefault="00421621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2684C" w:rsidRPr="00A12F80" w:rsidRDefault="0012684C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46E" w:rsidRPr="00A12F80" w:rsidRDefault="0035046E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46E" w:rsidRDefault="00E602E3" w:rsidP="001E7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656D0" w:rsidRDefault="00F656D0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56D0" w:rsidRDefault="00F656D0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56D0" w:rsidRDefault="00E602E3" w:rsidP="00F656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1E71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</w:t>
      </w:r>
    </w:p>
    <w:p w:rsidR="00F656D0" w:rsidRDefault="00E602E3" w:rsidP="00F656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="001E71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Davidovac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</w:t>
      </w:r>
    </w:p>
    <w:p w:rsidR="00F656D0" w:rsidRPr="00A12F80" w:rsidRDefault="00E602E3" w:rsidP="00F656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1E71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716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56D0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</w:t>
      </w:r>
    </w:p>
    <w:p w:rsidR="0035046E" w:rsidRPr="00A12F80" w:rsidRDefault="0035046E" w:rsidP="00F656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60D27" w:rsidRPr="00A12F80" w:rsidRDefault="00260D27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2F8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60D27" w:rsidRPr="00A12F80" w:rsidRDefault="00260D27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0D27" w:rsidRPr="00A12F80" w:rsidRDefault="00260D27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F63" w:rsidRPr="00A12F80" w:rsidRDefault="00524F63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F63" w:rsidRPr="00A12F80" w:rsidRDefault="00524F63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D1" w:rsidRPr="00A12F80" w:rsidRDefault="003078D1" w:rsidP="00A1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078D1" w:rsidRPr="00A12F80" w:rsidSect="00F44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A3" w:rsidRDefault="007E24A3" w:rsidP="00A42EBC">
      <w:pPr>
        <w:spacing w:after="0" w:line="240" w:lineRule="auto"/>
      </w:pPr>
      <w:r>
        <w:separator/>
      </w:r>
    </w:p>
  </w:endnote>
  <w:endnote w:type="continuationSeparator" w:id="0">
    <w:p w:rsidR="007E24A3" w:rsidRDefault="007E24A3" w:rsidP="00A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A3" w:rsidRDefault="007E24A3" w:rsidP="00A42EBC">
      <w:pPr>
        <w:spacing w:after="0" w:line="240" w:lineRule="auto"/>
      </w:pPr>
      <w:r>
        <w:separator/>
      </w:r>
    </w:p>
  </w:footnote>
  <w:footnote w:type="continuationSeparator" w:id="0">
    <w:p w:rsidR="007E24A3" w:rsidRDefault="007E24A3" w:rsidP="00A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0903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3B58" w:rsidRDefault="00BF3B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2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B58" w:rsidRDefault="00BF3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4902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4BD6" w:rsidRDefault="00F44BD6">
        <w:pPr>
          <w:pStyle w:val="Header"/>
          <w:jc w:val="center"/>
          <w:rPr>
            <w:noProof/>
          </w:rPr>
        </w:pPr>
      </w:p>
      <w:p w:rsidR="00F44BD6" w:rsidRDefault="007E24A3" w:rsidP="00F44BD6">
        <w:pPr>
          <w:pStyle w:val="Header"/>
        </w:pPr>
      </w:p>
    </w:sdtContent>
  </w:sdt>
  <w:p w:rsidR="00F44BD6" w:rsidRDefault="00F44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F7A42"/>
    <w:multiLevelType w:val="hybridMultilevel"/>
    <w:tmpl w:val="FBE06FE2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>
      <w:start w:val="1"/>
      <w:numFmt w:val="lowerLetter"/>
      <w:lvlText w:val="%2."/>
      <w:lvlJc w:val="left"/>
      <w:pPr>
        <w:ind w:left="2568" w:hanging="360"/>
      </w:pPr>
    </w:lvl>
    <w:lvl w:ilvl="2" w:tplc="0409001B">
      <w:start w:val="1"/>
      <w:numFmt w:val="lowerRoman"/>
      <w:lvlText w:val="%3."/>
      <w:lvlJc w:val="right"/>
      <w:pPr>
        <w:ind w:left="3288" w:hanging="180"/>
      </w:pPr>
    </w:lvl>
    <w:lvl w:ilvl="3" w:tplc="0409000F">
      <w:start w:val="1"/>
      <w:numFmt w:val="decimal"/>
      <w:lvlText w:val="%4."/>
      <w:lvlJc w:val="left"/>
      <w:pPr>
        <w:ind w:left="4008" w:hanging="360"/>
      </w:pPr>
    </w:lvl>
    <w:lvl w:ilvl="4" w:tplc="04090019">
      <w:start w:val="1"/>
      <w:numFmt w:val="lowerLetter"/>
      <w:lvlText w:val="%5."/>
      <w:lvlJc w:val="left"/>
      <w:pPr>
        <w:ind w:left="4728" w:hanging="360"/>
      </w:pPr>
    </w:lvl>
    <w:lvl w:ilvl="5" w:tplc="0409001B">
      <w:start w:val="1"/>
      <w:numFmt w:val="lowerRoman"/>
      <w:lvlText w:val="%6."/>
      <w:lvlJc w:val="right"/>
      <w:pPr>
        <w:ind w:left="5448" w:hanging="180"/>
      </w:pPr>
    </w:lvl>
    <w:lvl w:ilvl="6" w:tplc="0409000F">
      <w:start w:val="1"/>
      <w:numFmt w:val="decimal"/>
      <w:lvlText w:val="%7."/>
      <w:lvlJc w:val="left"/>
      <w:pPr>
        <w:ind w:left="6168" w:hanging="360"/>
      </w:pPr>
    </w:lvl>
    <w:lvl w:ilvl="7" w:tplc="04090019">
      <w:start w:val="1"/>
      <w:numFmt w:val="lowerLetter"/>
      <w:lvlText w:val="%8."/>
      <w:lvlJc w:val="left"/>
      <w:pPr>
        <w:ind w:left="6888" w:hanging="360"/>
      </w:pPr>
    </w:lvl>
    <w:lvl w:ilvl="8" w:tplc="0409001B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5F"/>
    <w:rsid w:val="00084476"/>
    <w:rsid w:val="000B3BC9"/>
    <w:rsid w:val="000E353B"/>
    <w:rsid w:val="00122EE6"/>
    <w:rsid w:val="0012684C"/>
    <w:rsid w:val="0014776E"/>
    <w:rsid w:val="00156078"/>
    <w:rsid w:val="001B0228"/>
    <w:rsid w:val="001E24CD"/>
    <w:rsid w:val="001E7167"/>
    <w:rsid w:val="00216832"/>
    <w:rsid w:val="00260D27"/>
    <w:rsid w:val="002B1F04"/>
    <w:rsid w:val="002E0A54"/>
    <w:rsid w:val="002F530A"/>
    <w:rsid w:val="003078D1"/>
    <w:rsid w:val="00317B20"/>
    <w:rsid w:val="0035046E"/>
    <w:rsid w:val="003672FB"/>
    <w:rsid w:val="0037697C"/>
    <w:rsid w:val="003F2A2E"/>
    <w:rsid w:val="00421621"/>
    <w:rsid w:val="00425502"/>
    <w:rsid w:val="004A1CE9"/>
    <w:rsid w:val="004C68DE"/>
    <w:rsid w:val="00505606"/>
    <w:rsid w:val="00524F63"/>
    <w:rsid w:val="005758CF"/>
    <w:rsid w:val="005F071B"/>
    <w:rsid w:val="006B68BC"/>
    <w:rsid w:val="006D7C26"/>
    <w:rsid w:val="006F3BC4"/>
    <w:rsid w:val="00705654"/>
    <w:rsid w:val="00731085"/>
    <w:rsid w:val="007527BD"/>
    <w:rsid w:val="00780DD0"/>
    <w:rsid w:val="007D0ED3"/>
    <w:rsid w:val="007E24A3"/>
    <w:rsid w:val="0080178D"/>
    <w:rsid w:val="00814115"/>
    <w:rsid w:val="0083031F"/>
    <w:rsid w:val="00854B64"/>
    <w:rsid w:val="008E4823"/>
    <w:rsid w:val="008F776A"/>
    <w:rsid w:val="0092145E"/>
    <w:rsid w:val="00930765"/>
    <w:rsid w:val="00955B38"/>
    <w:rsid w:val="00956950"/>
    <w:rsid w:val="00A12F80"/>
    <w:rsid w:val="00A42EBC"/>
    <w:rsid w:val="00AA6386"/>
    <w:rsid w:val="00AD7E32"/>
    <w:rsid w:val="00B10AF8"/>
    <w:rsid w:val="00B8301A"/>
    <w:rsid w:val="00B86404"/>
    <w:rsid w:val="00BF3B58"/>
    <w:rsid w:val="00C1578B"/>
    <w:rsid w:val="00CD1E60"/>
    <w:rsid w:val="00D86F70"/>
    <w:rsid w:val="00DA753E"/>
    <w:rsid w:val="00E12F6F"/>
    <w:rsid w:val="00E602E3"/>
    <w:rsid w:val="00EB6D5A"/>
    <w:rsid w:val="00EC5C43"/>
    <w:rsid w:val="00EE3D74"/>
    <w:rsid w:val="00EF2A5F"/>
    <w:rsid w:val="00F2127A"/>
    <w:rsid w:val="00F44BD6"/>
    <w:rsid w:val="00F53304"/>
    <w:rsid w:val="00F629C1"/>
    <w:rsid w:val="00F656D0"/>
    <w:rsid w:val="00F74A40"/>
    <w:rsid w:val="00FA11E9"/>
    <w:rsid w:val="00FB3294"/>
    <w:rsid w:val="00F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CC7380-AB9C-4BC9-8EBC-5ED51236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BC"/>
  </w:style>
  <w:style w:type="paragraph" w:styleId="Footer">
    <w:name w:val="footer"/>
    <w:basedOn w:val="Normal"/>
    <w:link w:val="FooterChar"/>
    <w:uiPriority w:val="99"/>
    <w:unhideWhenUsed/>
    <w:rsid w:val="00A42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BC"/>
  </w:style>
  <w:style w:type="paragraph" w:styleId="BalloonText">
    <w:name w:val="Balloon Text"/>
    <w:basedOn w:val="Normal"/>
    <w:link w:val="BalloonTextChar"/>
    <w:uiPriority w:val="99"/>
    <w:semiHidden/>
    <w:unhideWhenUsed/>
    <w:rsid w:val="001E7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Sandra Stankovic</cp:lastModifiedBy>
  <cp:revision>9</cp:revision>
  <cp:lastPrinted>2023-09-28T08:15:00Z</cp:lastPrinted>
  <dcterms:created xsi:type="dcterms:W3CDTF">2023-09-27T12:14:00Z</dcterms:created>
  <dcterms:modified xsi:type="dcterms:W3CDTF">2023-12-14T13:27:00Z</dcterms:modified>
</cp:coreProperties>
</file>